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99D7" w14:textId="7DFDCD01" w:rsidR="005D345C" w:rsidRPr="000D195E" w:rsidRDefault="000D195E">
      <w:pPr>
        <w:rPr>
          <w:b/>
          <w:bCs/>
          <w:sz w:val="28"/>
          <w:szCs w:val="28"/>
        </w:rPr>
      </w:pPr>
      <w:r w:rsidRPr="000D195E">
        <w:rPr>
          <w:b/>
          <w:bCs/>
          <w:sz w:val="28"/>
          <w:szCs w:val="28"/>
        </w:rPr>
        <w:t xml:space="preserve">               LUNDI 18 MAI.</w:t>
      </w:r>
    </w:p>
    <w:p w14:paraId="07623EF1" w14:textId="10608EFD" w:rsidR="005D345C" w:rsidRPr="000D195E" w:rsidRDefault="005D345C">
      <w:pPr>
        <w:rPr>
          <w:sz w:val="28"/>
          <w:szCs w:val="28"/>
        </w:rPr>
      </w:pPr>
      <w:r w:rsidRPr="000D195E">
        <w:rPr>
          <w:sz w:val="28"/>
          <w:szCs w:val="28"/>
        </w:rPr>
        <w:t>Bonjour, nous allons fonctionner d’une façon différente. Nous allons avoir un programme pour les mardis, vendredi et un différent pour les jours à la maison.</w:t>
      </w:r>
    </w:p>
    <w:p w14:paraId="475BD81F" w14:textId="78A5FAC5" w:rsidR="005D345C" w:rsidRPr="000D195E" w:rsidRDefault="005D345C">
      <w:pPr>
        <w:rPr>
          <w:sz w:val="28"/>
          <w:szCs w:val="28"/>
        </w:rPr>
      </w:pPr>
      <w:r w:rsidRPr="000D195E">
        <w:rPr>
          <w:sz w:val="28"/>
          <w:szCs w:val="28"/>
        </w:rPr>
        <w:t>Par exemple, vendredi, nous n’avons pas terminé tout ce qui était prévu, donc mardi, nous allons reprendre ce qui n’a pas été fini.</w:t>
      </w:r>
    </w:p>
    <w:p w14:paraId="12925453" w14:textId="65E5128E" w:rsidR="005D345C" w:rsidRPr="000D195E" w:rsidRDefault="005D345C">
      <w:pPr>
        <w:rPr>
          <w:sz w:val="28"/>
          <w:szCs w:val="28"/>
        </w:rPr>
      </w:pPr>
      <w:r w:rsidRPr="000D195E">
        <w:rPr>
          <w:sz w:val="28"/>
          <w:szCs w:val="28"/>
        </w:rPr>
        <w:t>En classe aussi, je vois bien ce qui est difficile pour les enfants ou pour quelques enfants (ils sont tous différents). Alors je peux prévoir quelque chose pour aider ou pour revoir des notions.</w:t>
      </w:r>
    </w:p>
    <w:p w14:paraId="2005B697" w14:textId="3EEA9FAA" w:rsidR="005D345C" w:rsidRPr="000D195E" w:rsidRDefault="005D345C">
      <w:pPr>
        <w:rPr>
          <w:sz w:val="28"/>
          <w:szCs w:val="28"/>
        </w:rPr>
      </w:pPr>
      <w:r w:rsidRPr="000D195E">
        <w:rPr>
          <w:sz w:val="28"/>
          <w:szCs w:val="28"/>
        </w:rPr>
        <w:t>Si votre enfant a du mal avec un exercice, une notion, la plupart du temps il faut prendre son temps en faire n petit peu et recommencer plusieurs fois. Mais il serait possible d’envisager de prévoir un travail intermédiaire.</w:t>
      </w:r>
    </w:p>
    <w:p w14:paraId="49FC1612" w14:textId="05C28C1D" w:rsidR="005D345C" w:rsidRPr="000D195E" w:rsidRDefault="005D345C">
      <w:pPr>
        <w:rPr>
          <w:sz w:val="28"/>
          <w:szCs w:val="28"/>
        </w:rPr>
      </w:pPr>
      <w:r w:rsidRPr="000D195E">
        <w:rPr>
          <w:sz w:val="28"/>
          <w:szCs w:val="28"/>
        </w:rPr>
        <w:t>De même que si c’est trop facile pour un autre on pourrait prévoir quelque chose de plus difficile.</w:t>
      </w:r>
    </w:p>
    <w:p w14:paraId="1385ECA9" w14:textId="24BE8D7E" w:rsidR="005D345C" w:rsidRPr="000D195E" w:rsidRDefault="005D345C">
      <w:pPr>
        <w:rPr>
          <w:sz w:val="28"/>
          <w:szCs w:val="28"/>
        </w:rPr>
      </w:pPr>
      <w:r w:rsidRPr="000D195E">
        <w:rPr>
          <w:sz w:val="28"/>
          <w:szCs w:val="28"/>
        </w:rPr>
        <w:t>A vous de me dire.</w:t>
      </w:r>
    </w:p>
    <w:p w14:paraId="3D46DB70" w14:textId="5C7D32B7" w:rsidR="005D345C" w:rsidRPr="000D195E" w:rsidRDefault="005D345C">
      <w:pPr>
        <w:rPr>
          <w:rFonts w:ascii="Verdana" w:hAnsi="Verdana"/>
          <w:b/>
          <w:bCs/>
          <w:sz w:val="36"/>
          <w:szCs w:val="36"/>
        </w:rPr>
      </w:pPr>
      <w:r w:rsidRPr="000D195E">
        <w:rPr>
          <w:rFonts w:ascii="Verdana" w:hAnsi="Verdana"/>
          <w:b/>
          <w:bCs/>
          <w:sz w:val="36"/>
          <w:szCs w:val="36"/>
        </w:rPr>
        <w:t>Le programme de ce lundi.</w:t>
      </w:r>
    </w:p>
    <w:p w14:paraId="4A0F896C" w14:textId="3E74F0A1" w:rsidR="005D345C" w:rsidRPr="000D195E" w:rsidRDefault="005D345C">
      <w:pPr>
        <w:rPr>
          <w:sz w:val="28"/>
          <w:szCs w:val="28"/>
          <w:u w:val="single"/>
        </w:rPr>
      </w:pPr>
      <w:r w:rsidRPr="000D195E">
        <w:rPr>
          <w:sz w:val="28"/>
          <w:szCs w:val="28"/>
          <w:u w:val="single"/>
        </w:rPr>
        <w:t>La comptine à répéter :</w:t>
      </w:r>
    </w:p>
    <w:p w14:paraId="727DA752" w14:textId="70F32A62" w:rsidR="005D345C" w:rsidRPr="000D195E" w:rsidRDefault="005D345C">
      <w:pPr>
        <w:rPr>
          <w:rFonts w:ascii="Verdana" w:hAnsi="Verdana"/>
          <w:b/>
          <w:bCs/>
          <w:sz w:val="28"/>
          <w:szCs w:val="28"/>
        </w:rPr>
      </w:pPr>
      <w:r w:rsidRPr="000D195E">
        <w:rPr>
          <w:rFonts w:ascii="Verdana" w:hAnsi="Verdana"/>
          <w:b/>
          <w:bCs/>
          <w:sz w:val="28"/>
          <w:szCs w:val="28"/>
        </w:rPr>
        <w:t>Hou ! Hou !</w:t>
      </w:r>
    </w:p>
    <w:p w14:paraId="3BADDB1A" w14:textId="50568D20" w:rsidR="005D345C" w:rsidRPr="000D195E" w:rsidRDefault="005D345C">
      <w:pPr>
        <w:rPr>
          <w:rFonts w:ascii="Verdana" w:hAnsi="Verdana"/>
          <w:b/>
          <w:bCs/>
          <w:sz w:val="28"/>
          <w:szCs w:val="28"/>
        </w:rPr>
      </w:pPr>
      <w:r w:rsidRPr="000D195E">
        <w:rPr>
          <w:rFonts w:ascii="Verdana" w:hAnsi="Verdana"/>
          <w:b/>
          <w:bCs/>
          <w:sz w:val="28"/>
          <w:szCs w:val="28"/>
        </w:rPr>
        <w:t>Le petit loup</w:t>
      </w:r>
    </w:p>
    <w:p w14:paraId="2370D301" w14:textId="5D53B642" w:rsidR="005D345C" w:rsidRPr="000D195E" w:rsidRDefault="005D345C">
      <w:pPr>
        <w:rPr>
          <w:rFonts w:ascii="Verdana" w:hAnsi="Verdana"/>
          <w:b/>
          <w:bCs/>
          <w:sz w:val="28"/>
          <w:szCs w:val="28"/>
        </w:rPr>
      </w:pPr>
      <w:r w:rsidRPr="000D195E">
        <w:rPr>
          <w:rFonts w:ascii="Verdana" w:hAnsi="Verdana"/>
          <w:b/>
          <w:bCs/>
          <w:sz w:val="28"/>
          <w:szCs w:val="28"/>
        </w:rPr>
        <w:t>A rendez-vous</w:t>
      </w:r>
    </w:p>
    <w:p w14:paraId="6F83E3D5" w14:textId="502C097F" w:rsidR="005D345C" w:rsidRPr="000D195E" w:rsidRDefault="005D345C">
      <w:pPr>
        <w:rPr>
          <w:rFonts w:ascii="Verdana" w:hAnsi="Verdana"/>
          <w:b/>
          <w:bCs/>
          <w:sz w:val="28"/>
          <w:szCs w:val="28"/>
        </w:rPr>
      </w:pPr>
      <w:r w:rsidRPr="000D195E">
        <w:rPr>
          <w:rFonts w:ascii="Verdana" w:hAnsi="Verdana"/>
          <w:b/>
          <w:bCs/>
          <w:sz w:val="28"/>
          <w:szCs w:val="28"/>
        </w:rPr>
        <w:t>Avec le kangourou</w:t>
      </w:r>
    </w:p>
    <w:p w14:paraId="4475246E" w14:textId="2C3CC73D" w:rsidR="005D345C" w:rsidRPr="000D195E" w:rsidRDefault="005D345C">
      <w:pPr>
        <w:rPr>
          <w:rFonts w:ascii="Verdana" w:hAnsi="Verdana"/>
          <w:b/>
          <w:bCs/>
          <w:sz w:val="28"/>
          <w:szCs w:val="28"/>
        </w:rPr>
      </w:pPr>
      <w:r w:rsidRPr="000D195E">
        <w:rPr>
          <w:rFonts w:ascii="Verdana" w:hAnsi="Verdana"/>
          <w:b/>
          <w:bCs/>
          <w:sz w:val="28"/>
          <w:szCs w:val="28"/>
        </w:rPr>
        <w:t>Derrière les bambous.</w:t>
      </w:r>
    </w:p>
    <w:p w14:paraId="32B42F60" w14:textId="418E66B7" w:rsidR="005D345C" w:rsidRPr="000D195E" w:rsidRDefault="005D345C">
      <w:pPr>
        <w:rPr>
          <w:sz w:val="28"/>
          <w:szCs w:val="28"/>
          <w:u w:val="single"/>
        </w:rPr>
      </w:pPr>
      <w:r w:rsidRPr="000D195E">
        <w:rPr>
          <w:sz w:val="28"/>
          <w:szCs w:val="28"/>
          <w:u w:val="single"/>
        </w:rPr>
        <w:t>L’image à décrire :</w:t>
      </w:r>
    </w:p>
    <w:p w14:paraId="0F074856" w14:textId="43D4FB02" w:rsidR="005D345C" w:rsidRPr="000D195E" w:rsidRDefault="005D345C">
      <w:pPr>
        <w:rPr>
          <w:sz w:val="28"/>
          <w:szCs w:val="28"/>
        </w:rPr>
      </w:pPr>
      <w:r w:rsidRPr="000D195E">
        <w:rPr>
          <w:sz w:val="28"/>
          <w:szCs w:val="28"/>
        </w:rPr>
        <w:t>Que vois-tu sur cette image ?</w:t>
      </w:r>
    </w:p>
    <w:p w14:paraId="5CAE4F32" w14:textId="5A068BBA" w:rsidR="005D345C" w:rsidRPr="000D195E" w:rsidRDefault="005D345C">
      <w:pPr>
        <w:rPr>
          <w:sz w:val="28"/>
          <w:szCs w:val="28"/>
        </w:rPr>
      </w:pPr>
      <w:r w:rsidRPr="000D195E">
        <w:rPr>
          <w:sz w:val="28"/>
          <w:szCs w:val="28"/>
        </w:rPr>
        <w:t xml:space="preserve">Je vois un </w:t>
      </w:r>
      <w:r w:rsidR="009920BF" w:rsidRPr="000D195E">
        <w:rPr>
          <w:sz w:val="28"/>
          <w:szCs w:val="28"/>
        </w:rPr>
        <w:t>clown vêtu</w:t>
      </w:r>
      <w:r w:rsidRPr="000D195E">
        <w:rPr>
          <w:sz w:val="28"/>
          <w:szCs w:val="28"/>
        </w:rPr>
        <w:t xml:space="preserve"> d’une veste rouge et d’un pantalon à rayures blanches et </w:t>
      </w:r>
      <w:r w:rsidR="009920BF" w:rsidRPr="000D195E">
        <w:rPr>
          <w:sz w:val="28"/>
          <w:szCs w:val="28"/>
        </w:rPr>
        <w:t>roses, sans</w:t>
      </w:r>
      <w:r w:rsidRPr="000D195E">
        <w:rPr>
          <w:sz w:val="28"/>
          <w:szCs w:val="28"/>
        </w:rPr>
        <w:t xml:space="preserve"> chapeau</w:t>
      </w:r>
      <w:r w:rsidR="009920BF" w:rsidRPr="000D195E">
        <w:rPr>
          <w:sz w:val="28"/>
          <w:szCs w:val="28"/>
        </w:rPr>
        <w:t xml:space="preserve">, </w:t>
      </w:r>
      <w:r w:rsidRPr="000D195E">
        <w:rPr>
          <w:sz w:val="28"/>
          <w:szCs w:val="28"/>
        </w:rPr>
        <w:t xml:space="preserve">sans </w:t>
      </w:r>
      <w:r w:rsidR="009920BF" w:rsidRPr="000D195E">
        <w:rPr>
          <w:sz w:val="28"/>
          <w:szCs w:val="28"/>
        </w:rPr>
        <w:t>parapluie et</w:t>
      </w:r>
      <w:r w:rsidRPr="000D195E">
        <w:rPr>
          <w:sz w:val="28"/>
          <w:szCs w:val="28"/>
        </w:rPr>
        <w:t xml:space="preserve"> sans ballon</w:t>
      </w:r>
      <w:r w:rsidR="009920BF" w:rsidRPr="000D195E">
        <w:rPr>
          <w:sz w:val="28"/>
          <w:szCs w:val="28"/>
        </w:rPr>
        <w:t>s</w:t>
      </w:r>
      <w:r w:rsidRPr="000D195E">
        <w:rPr>
          <w:sz w:val="28"/>
          <w:szCs w:val="28"/>
        </w:rPr>
        <w:t>, suspendu à un fil.</w:t>
      </w:r>
    </w:p>
    <w:p w14:paraId="482B53D5" w14:textId="48526339" w:rsidR="009920BF" w:rsidRPr="000D195E" w:rsidRDefault="009920BF">
      <w:pPr>
        <w:rPr>
          <w:sz w:val="28"/>
          <w:szCs w:val="28"/>
          <w:u w:val="single"/>
        </w:rPr>
      </w:pPr>
      <w:r w:rsidRPr="000D195E">
        <w:rPr>
          <w:sz w:val="28"/>
          <w:szCs w:val="28"/>
          <w:u w:val="single"/>
        </w:rPr>
        <w:t>Devinette sur le thème de la maison :</w:t>
      </w:r>
    </w:p>
    <w:p w14:paraId="1BB55987" w14:textId="695E6116" w:rsidR="009920BF" w:rsidRPr="000D195E" w:rsidRDefault="009920BF">
      <w:pPr>
        <w:rPr>
          <w:i/>
          <w:iCs/>
          <w:sz w:val="28"/>
          <w:szCs w:val="28"/>
        </w:rPr>
      </w:pPr>
      <w:r w:rsidRPr="000D195E">
        <w:rPr>
          <w:sz w:val="28"/>
          <w:szCs w:val="28"/>
          <w:u w:val="single"/>
        </w:rPr>
        <w:lastRenderedPageBreak/>
        <w:t>La réponse à la devinette n°6 était</w:t>
      </w:r>
      <w:r w:rsidRPr="000D195E">
        <w:rPr>
          <w:sz w:val="28"/>
          <w:szCs w:val="28"/>
        </w:rPr>
        <w:t xml:space="preserve"> : </w:t>
      </w:r>
      <w:r w:rsidRPr="000D195E">
        <w:rPr>
          <w:noProof/>
          <w:sz w:val="28"/>
          <w:szCs w:val="28"/>
        </w:rPr>
        <w:drawing>
          <wp:inline distT="0" distB="0" distL="0" distR="0" wp14:anchorId="4CE31CFF" wp14:editId="28F13571">
            <wp:extent cx="3412929" cy="21316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1828" cy="2143499"/>
                    </a:xfrm>
                    <a:prstGeom prst="rect">
                      <a:avLst/>
                    </a:prstGeom>
                    <a:noFill/>
                    <a:ln>
                      <a:noFill/>
                    </a:ln>
                  </pic:spPr>
                </pic:pic>
              </a:graphicData>
            </a:graphic>
          </wp:inline>
        </w:drawing>
      </w:r>
      <w:r w:rsidRPr="000D195E">
        <w:rPr>
          <w:i/>
          <w:iCs/>
          <w:sz w:val="28"/>
          <w:szCs w:val="28"/>
        </w:rPr>
        <w:t>La salle de bain.</w:t>
      </w:r>
    </w:p>
    <w:p w14:paraId="64BF721D" w14:textId="21F7F6AC" w:rsidR="009920BF" w:rsidRPr="000D195E" w:rsidRDefault="009920BF">
      <w:pPr>
        <w:rPr>
          <w:b/>
          <w:bCs/>
          <w:sz w:val="28"/>
          <w:szCs w:val="28"/>
          <w:u w:val="single"/>
        </w:rPr>
      </w:pPr>
      <w:r w:rsidRPr="000D195E">
        <w:rPr>
          <w:b/>
          <w:bCs/>
          <w:sz w:val="28"/>
          <w:szCs w:val="28"/>
          <w:u w:val="single"/>
        </w:rPr>
        <w:t>Devinette n° 7 :</w:t>
      </w:r>
    </w:p>
    <w:p w14:paraId="40BEDDF4" w14:textId="05FC42CF" w:rsidR="009920BF" w:rsidRPr="000D195E" w:rsidRDefault="000D195E">
      <w:pPr>
        <w:rPr>
          <w:rFonts w:ascii="ArialMT" w:hAnsi="ArialMT" w:cs="ArialMT"/>
          <w:sz w:val="28"/>
          <w:szCs w:val="28"/>
        </w:rPr>
      </w:pPr>
      <w:r w:rsidRPr="000D195E">
        <w:rPr>
          <w:rFonts w:ascii="ArialMT" w:hAnsi="ArialMT" w:cs="ArialMT"/>
          <w:sz w:val="28"/>
          <w:szCs w:val="28"/>
        </w:rPr>
        <w:t>« C’est</w:t>
      </w:r>
      <w:r w:rsidR="009920BF" w:rsidRPr="000D195E">
        <w:rPr>
          <w:rFonts w:ascii="ArialMT" w:hAnsi="ArialMT" w:cs="ArialMT"/>
          <w:sz w:val="28"/>
          <w:szCs w:val="28"/>
        </w:rPr>
        <w:t xml:space="preserve"> la pièce réservée au travail, parfois il y a un ordinateur</w:t>
      </w:r>
      <w:r w:rsidRPr="000D195E">
        <w:rPr>
          <w:rFonts w:ascii="ArialMT" w:hAnsi="ArialMT" w:cs="ArialMT"/>
          <w:sz w:val="28"/>
          <w:szCs w:val="28"/>
        </w:rPr>
        <w:t>. »</w:t>
      </w:r>
    </w:p>
    <w:p w14:paraId="610CC5FF" w14:textId="6E100001" w:rsidR="009920BF" w:rsidRPr="000D195E" w:rsidRDefault="009920BF">
      <w:pPr>
        <w:rPr>
          <w:rFonts w:ascii="ArialMT" w:hAnsi="ArialMT" w:cs="ArialMT"/>
          <w:sz w:val="28"/>
          <w:szCs w:val="28"/>
        </w:rPr>
      </w:pPr>
      <w:r w:rsidRPr="000D195E">
        <w:rPr>
          <w:rFonts w:ascii="ArialMT" w:hAnsi="ArialMT" w:cs="ArialMT"/>
          <w:sz w:val="28"/>
          <w:szCs w:val="28"/>
        </w:rPr>
        <w:t>Quelle pièce suis-je ?</w:t>
      </w:r>
    </w:p>
    <w:p w14:paraId="76DD103C" w14:textId="19C4C0F7" w:rsidR="009920BF" w:rsidRPr="000D195E" w:rsidRDefault="009920BF">
      <w:pPr>
        <w:rPr>
          <w:rFonts w:ascii="ArialMT" w:hAnsi="ArialMT" w:cs="ArialMT"/>
          <w:sz w:val="28"/>
          <w:szCs w:val="28"/>
        </w:rPr>
      </w:pPr>
    </w:p>
    <w:p w14:paraId="2C2B7E40" w14:textId="2EA22257" w:rsidR="009920BF" w:rsidRPr="000D195E" w:rsidRDefault="009920BF">
      <w:pPr>
        <w:rPr>
          <w:rFonts w:ascii="ArialMT" w:hAnsi="ArialMT" w:cs="ArialMT"/>
          <w:b/>
          <w:bCs/>
          <w:sz w:val="28"/>
          <w:szCs w:val="28"/>
        </w:rPr>
      </w:pPr>
      <w:r w:rsidRPr="000D195E">
        <w:rPr>
          <w:rFonts w:ascii="ArialMT" w:hAnsi="ArialMT" w:cs="ArialMT"/>
          <w:b/>
          <w:bCs/>
          <w:sz w:val="28"/>
          <w:szCs w:val="28"/>
        </w:rPr>
        <w:t>Problème de logique :</w:t>
      </w:r>
    </w:p>
    <w:p w14:paraId="1D0C2133" w14:textId="688B87F3" w:rsidR="009920BF" w:rsidRDefault="009920BF">
      <w:pPr>
        <w:rPr>
          <w:rFonts w:ascii="ArialMT" w:hAnsi="ArialMT" w:cs="ArialMT"/>
          <w:i/>
          <w:iCs/>
          <w:sz w:val="28"/>
          <w:szCs w:val="28"/>
        </w:rPr>
      </w:pPr>
      <w:r w:rsidRPr="000D195E">
        <w:rPr>
          <w:rFonts w:ascii="ArialMT" w:hAnsi="ArialMT" w:cs="ArialMT"/>
          <w:sz w:val="28"/>
          <w:szCs w:val="28"/>
          <w:u w:val="single"/>
        </w:rPr>
        <w:t>Réponse problème n°10 :</w:t>
      </w:r>
      <w:r w:rsidRPr="000D195E">
        <w:rPr>
          <w:rFonts w:ascii="ArialMT" w:hAnsi="ArialMT" w:cs="ArialMT"/>
          <w:sz w:val="28"/>
          <w:szCs w:val="28"/>
        </w:rPr>
        <w:t xml:space="preserve"> </w:t>
      </w:r>
      <w:r w:rsidRPr="000D195E">
        <w:rPr>
          <w:rFonts w:ascii="ArialMT" w:hAnsi="ArialMT" w:cs="ArialMT"/>
          <w:i/>
          <w:iCs/>
          <w:sz w:val="28"/>
          <w:szCs w:val="28"/>
        </w:rPr>
        <w:t>Camille déteste le serpent.</w:t>
      </w:r>
    </w:p>
    <w:p w14:paraId="4BEB6B10" w14:textId="21773355" w:rsidR="0009561D" w:rsidRDefault="0009561D">
      <w:pPr>
        <w:rPr>
          <w:rFonts w:ascii="ArialMT" w:hAnsi="ArialMT" w:cs="ArialMT"/>
          <w:i/>
          <w:iCs/>
          <w:sz w:val="28"/>
          <w:szCs w:val="28"/>
        </w:rPr>
      </w:pPr>
    </w:p>
    <w:p w14:paraId="74F91AA5" w14:textId="77777777" w:rsidR="0009561D" w:rsidRPr="000D195E" w:rsidRDefault="0009561D">
      <w:pPr>
        <w:rPr>
          <w:rFonts w:ascii="ArialMT" w:hAnsi="ArialMT" w:cs="ArialMT"/>
          <w:sz w:val="28"/>
          <w:szCs w:val="28"/>
        </w:rPr>
      </w:pPr>
    </w:p>
    <w:p w14:paraId="5E5AC76B" w14:textId="79F54D6E" w:rsidR="009920BF" w:rsidRPr="000D195E" w:rsidRDefault="009920BF">
      <w:pPr>
        <w:rPr>
          <w:rFonts w:ascii="ArialMT" w:hAnsi="ArialMT" w:cs="ArialMT"/>
          <w:b/>
          <w:bCs/>
          <w:sz w:val="28"/>
          <w:szCs w:val="28"/>
          <w:u w:val="single"/>
        </w:rPr>
      </w:pPr>
      <w:r w:rsidRPr="000D195E">
        <w:rPr>
          <w:rFonts w:ascii="ArialMT" w:hAnsi="ArialMT" w:cs="ArialMT"/>
          <w:b/>
          <w:bCs/>
          <w:sz w:val="28"/>
          <w:szCs w:val="28"/>
          <w:u w:val="single"/>
        </w:rPr>
        <w:t>Problème n°11 :</w:t>
      </w:r>
    </w:p>
    <w:p w14:paraId="52A867C0" w14:textId="4045A6C0" w:rsidR="009920BF" w:rsidRDefault="009920BF">
      <w:pPr>
        <w:rPr>
          <w:rFonts w:ascii="ArialMT" w:hAnsi="ArialMT" w:cs="ArialMT"/>
          <w:sz w:val="28"/>
          <w:szCs w:val="28"/>
        </w:rPr>
      </w:pPr>
      <w:r w:rsidRPr="009920BF">
        <w:rPr>
          <w:rFonts w:ascii="ArialMT" w:hAnsi="ArialMT" w:cs="ArialMT"/>
          <w:noProof/>
          <w:sz w:val="28"/>
          <w:szCs w:val="28"/>
        </w:rPr>
        <w:drawing>
          <wp:inline distT="0" distB="0" distL="0" distR="0" wp14:anchorId="6AC944EF" wp14:editId="2CD9F2D5">
            <wp:extent cx="2352675" cy="6810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0352" t="3249" r="44248" b="5602"/>
                    <a:stretch/>
                  </pic:blipFill>
                  <pic:spPr bwMode="auto">
                    <a:xfrm rot="5400000">
                      <a:off x="0" y="0"/>
                      <a:ext cx="2352675" cy="6810375"/>
                    </a:xfrm>
                    <a:prstGeom prst="rect">
                      <a:avLst/>
                    </a:prstGeom>
                    <a:noFill/>
                    <a:ln>
                      <a:noFill/>
                    </a:ln>
                    <a:extLst>
                      <a:ext uri="{53640926-AAD7-44D8-BBD7-CCE9431645EC}">
                        <a14:shadowObscured xmlns:a14="http://schemas.microsoft.com/office/drawing/2010/main"/>
                      </a:ext>
                    </a:extLst>
                  </pic:spPr>
                </pic:pic>
              </a:graphicData>
            </a:graphic>
          </wp:inline>
        </w:drawing>
      </w:r>
    </w:p>
    <w:p w14:paraId="4B1AF7A1" w14:textId="782E575B" w:rsidR="009920BF" w:rsidRDefault="009920BF">
      <w:pPr>
        <w:rPr>
          <w:rFonts w:ascii="ArialMT" w:hAnsi="ArialMT" w:cs="ArialMT"/>
          <w:sz w:val="28"/>
          <w:szCs w:val="28"/>
        </w:rPr>
      </w:pPr>
      <w:r>
        <w:rPr>
          <w:rFonts w:ascii="ArialMT" w:hAnsi="ArialMT" w:cs="ArialMT"/>
          <w:sz w:val="28"/>
          <w:szCs w:val="28"/>
        </w:rPr>
        <w:t>Cherche l’animal qui n’a pas 4 pattes et qui ne sait pas nager.</w:t>
      </w:r>
    </w:p>
    <w:p w14:paraId="24DA4229" w14:textId="6428DB5C" w:rsidR="009920BF" w:rsidRDefault="009920BF">
      <w:pPr>
        <w:rPr>
          <w:rFonts w:ascii="ArialMT" w:hAnsi="ArialMT" w:cs="ArialMT"/>
          <w:sz w:val="28"/>
          <w:szCs w:val="28"/>
        </w:rPr>
      </w:pPr>
    </w:p>
    <w:p w14:paraId="335EC4E7" w14:textId="77777777" w:rsidR="0009561D" w:rsidRDefault="0009561D">
      <w:pPr>
        <w:rPr>
          <w:rFonts w:ascii="ArialMT" w:hAnsi="ArialMT" w:cs="ArialMT"/>
          <w:sz w:val="28"/>
          <w:szCs w:val="28"/>
        </w:rPr>
      </w:pPr>
    </w:p>
    <w:p w14:paraId="0C2E85AF" w14:textId="77777777" w:rsidR="0009561D" w:rsidRDefault="0009561D">
      <w:pPr>
        <w:rPr>
          <w:rFonts w:ascii="ArialMT" w:hAnsi="ArialMT" w:cs="ArialMT"/>
          <w:sz w:val="28"/>
          <w:szCs w:val="28"/>
        </w:rPr>
      </w:pPr>
    </w:p>
    <w:p w14:paraId="61328040" w14:textId="77777777" w:rsidR="0009561D" w:rsidRDefault="0009561D">
      <w:pPr>
        <w:rPr>
          <w:rFonts w:ascii="ArialMT" w:hAnsi="ArialMT" w:cs="ArialMT"/>
          <w:sz w:val="28"/>
          <w:szCs w:val="28"/>
        </w:rPr>
      </w:pPr>
    </w:p>
    <w:p w14:paraId="60F88775" w14:textId="77777777" w:rsidR="0009561D" w:rsidRDefault="0009561D">
      <w:pPr>
        <w:rPr>
          <w:rFonts w:ascii="ArialMT" w:hAnsi="ArialMT" w:cs="ArialMT"/>
          <w:sz w:val="28"/>
          <w:szCs w:val="28"/>
        </w:rPr>
      </w:pPr>
    </w:p>
    <w:p w14:paraId="0E7448AB" w14:textId="696EF6A2" w:rsidR="009920BF" w:rsidRPr="0009561D" w:rsidRDefault="009920BF">
      <w:pPr>
        <w:rPr>
          <w:rFonts w:ascii="Verdana" w:hAnsi="Verdana" w:cs="ArialMT"/>
          <w:b/>
          <w:bCs/>
          <w:sz w:val="28"/>
          <w:szCs w:val="28"/>
        </w:rPr>
      </w:pPr>
      <w:r w:rsidRPr="0009561D">
        <w:rPr>
          <w:rFonts w:ascii="Verdana" w:hAnsi="Verdana" w:cs="ArialMT"/>
          <w:b/>
          <w:bCs/>
          <w:sz w:val="28"/>
          <w:szCs w:val="28"/>
        </w:rPr>
        <w:lastRenderedPageBreak/>
        <w:t>Le défi du jour : la balançoire.</w:t>
      </w:r>
    </w:p>
    <w:p w14:paraId="1C3985A9" w14:textId="14C4D6B2" w:rsidR="009920BF" w:rsidRDefault="009920BF">
      <w:pPr>
        <w:rPr>
          <w:rFonts w:ascii="ArialMT" w:hAnsi="ArialMT" w:cs="ArialMT"/>
          <w:sz w:val="28"/>
          <w:szCs w:val="28"/>
        </w:rPr>
      </w:pPr>
      <w:r>
        <w:rPr>
          <w:rFonts w:ascii="ArialMT" w:hAnsi="ArialMT" w:cs="ArialMT"/>
          <w:sz w:val="28"/>
          <w:szCs w:val="28"/>
        </w:rPr>
        <w:t>C’est une expérience à faire.</w:t>
      </w:r>
    </w:p>
    <w:p w14:paraId="5E6D1F30" w14:textId="6D9E0D48" w:rsidR="009920BF" w:rsidRPr="0009561D" w:rsidRDefault="009920BF">
      <w:pPr>
        <w:rPr>
          <w:rFonts w:cstheme="minorHAnsi"/>
          <w:sz w:val="28"/>
          <w:szCs w:val="28"/>
        </w:rPr>
      </w:pPr>
      <w:r w:rsidRPr="0009561D">
        <w:rPr>
          <w:rFonts w:cstheme="minorHAnsi"/>
          <w:sz w:val="28"/>
          <w:szCs w:val="28"/>
        </w:rPr>
        <w:t>Il faut une règle plate (ou quelque chose de similaire)</w:t>
      </w:r>
    </w:p>
    <w:p w14:paraId="63708707" w14:textId="3582DC73" w:rsidR="009D3F73" w:rsidRPr="0009561D" w:rsidRDefault="009D3F73">
      <w:pPr>
        <w:rPr>
          <w:rFonts w:cstheme="minorHAnsi"/>
          <w:sz w:val="28"/>
          <w:szCs w:val="28"/>
        </w:rPr>
      </w:pPr>
      <w:r w:rsidRPr="0009561D">
        <w:rPr>
          <w:rFonts w:cstheme="minorHAnsi"/>
          <w:sz w:val="28"/>
          <w:szCs w:val="28"/>
        </w:rPr>
        <w:t xml:space="preserve">Un objet cylindrique comme un tube d’aspirine, un rouleau de papier toilette vide etc… ou des formes prismatiques de section triangulaire (comme un paquet de </w:t>
      </w:r>
      <w:proofErr w:type="spellStart"/>
      <w:r w:rsidRPr="0009561D">
        <w:rPr>
          <w:rFonts w:cstheme="minorHAnsi"/>
          <w:sz w:val="28"/>
          <w:szCs w:val="28"/>
        </w:rPr>
        <w:t>toblerone</w:t>
      </w:r>
      <w:proofErr w:type="spellEnd"/>
      <w:r w:rsidRPr="0009561D">
        <w:rPr>
          <w:rFonts w:cstheme="minorHAnsi"/>
          <w:sz w:val="28"/>
          <w:szCs w:val="28"/>
        </w:rPr>
        <w:t>).</w:t>
      </w:r>
    </w:p>
    <w:p w14:paraId="109F5FFE" w14:textId="7C07F05C" w:rsidR="009D3F73" w:rsidRPr="0009561D" w:rsidRDefault="009D3F73">
      <w:pPr>
        <w:rPr>
          <w:rFonts w:cstheme="minorHAnsi"/>
          <w:sz w:val="28"/>
          <w:szCs w:val="28"/>
        </w:rPr>
      </w:pPr>
      <w:r w:rsidRPr="0009561D">
        <w:rPr>
          <w:rFonts w:cstheme="minorHAnsi"/>
          <w:sz w:val="28"/>
          <w:szCs w:val="28"/>
        </w:rPr>
        <w:t>Il faut coller le cylindre avec du scotche pour éviter qu’il ne roule.</w:t>
      </w:r>
    </w:p>
    <w:p w14:paraId="48B061B2" w14:textId="77777777" w:rsidR="0009561D" w:rsidRDefault="009D3F73">
      <w:pPr>
        <w:rPr>
          <w:rFonts w:ascii="ArialMT" w:hAnsi="ArialMT" w:cs="ArialMT"/>
          <w:sz w:val="28"/>
          <w:szCs w:val="28"/>
        </w:rPr>
      </w:pPr>
      <w:r w:rsidRPr="0009561D">
        <w:rPr>
          <w:rFonts w:ascii="ArialMT" w:hAnsi="ArialMT" w:cs="ArialMT"/>
          <w:sz w:val="28"/>
          <w:szCs w:val="28"/>
          <w:u w:val="single"/>
        </w:rPr>
        <w:t>Consigne1 :</w:t>
      </w:r>
      <w:r>
        <w:rPr>
          <w:rFonts w:ascii="ArialMT" w:hAnsi="ArialMT" w:cs="ArialMT"/>
          <w:sz w:val="28"/>
          <w:szCs w:val="28"/>
        </w:rPr>
        <w:t xml:space="preserve"> </w:t>
      </w:r>
    </w:p>
    <w:p w14:paraId="579D04B6" w14:textId="47DEC820" w:rsidR="009D3F73" w:rsidRPr="0009561D" w:rsidRDefault="009D3F73">
      <w:pPr>
        <w:rPr>
          <w:rFonts w:ascii="Verdana" w:hAnsi="Verdana" w:cs="ArialMT"/>
          <w:b/>
          <w:bCs/>
          <w:sz w:val="28"/>
          <w:szCs w:val="28"/>
        </w:rPr>
      </w:pPr>
      <w:r w:rsidRPr="0009561D">
        <w:rPr>
          <w:rFonts w:ascii="Verdana" w:hAnsi="Verdana" w:cs="ArialMT"/>
          <w:b/>
          <w:bCs/>
          <w:sz w:val="28"/>
          <w:szCs w:val="28"/>
        </w:rPr>
        <w:t>« Comment tenir en l’air les deux côtés de la balançoire ? »</w:t>
      </w:r>
    </w:p>
    <w:p w14:paraId="221FF536" w14:textId="2FCB9F5C" w:rsidR="009D3F73" w:rsidRDefault="009D3F73">
      <w:pPr>
        <w:rPr>
          <w:rFonts w:ascii="ArialMT" w:hAnsi="ArialMT" w:cs="ArialMT"/>
          <w:sz w:val="28"/>
          <w:szCs w:val="28"/>
        </w:rPr>
      </w:pPr>
      <w:r>
        <w:rPr>
          <w:rFonts w:ascii="ArialMT" w:hAnsi="ArialMT" w:cs="ArialMT"/>
          <w:sz w:val="28"/>
          <w:szCs w:val="28"/>
        </w:rPr>
        <w:t>Il faut laisser les enfants faire des essais pour trouver comment et où poser la règle sur le cylindre.</w:t>
      </w:r>
    </w:p>
    <w:p w14:paraId="0694CE66" w14:textId="1D0CEC81" w:rsidR="009D3F73" w:rsidRDefault="009D3F73">
      <w:pPr>
        <w:rPr>
          <w:rFonts w:ascii="ArialMT" w:hAnsi="ArialMT" w:cs="ArialMT"/>
          <w:sz w:val="28"/>
          <w:szCs w:val="28"/>
        </w:rPr>
      </w:pPr>
      <w:r>
        <w:rPr>
          <w:rFonts w:ascii="ArialMT" w:hAnsi="ArialMT" w:cs="ArialMT"/>
          <w:sz w:val="28"/>
          <w:szCs w:val="28"/>
        </w:rPr>
        <w:t>Pour aider on peut dire que l’on peut bouger la règle.</w:t>
      </w:r>
    </w:p>
    <w:p w14:paraId="13D9E1A4" w14:textId="28B1FCB6" w:rsidR="000D195E" w:rsidRDefault="000D195E">
      <w:pPr>
        <w:rPr>
          <w:rFonts w:ascii="ArialMT" w:hAnsi="ArialMT" w:cs="ArialMT"/>
          <w:sz w:val="28"/>
          <w:szCs w:val="28"/>
        </w:rPr>
      </w:pPr>
    </w:p>
    <w:p w14:paraId="4F38AB6E" w14:textId="31A0BCFC" w:rsidR="000D195E" w:rsidRDefault="000D195E">
      <w:pPr>
        <w:rPr>
          <w:rFonts w:ascii="ArialMT" w:hAnsi="ArialMT" w:cs="ArialMT"/>
          <w:sz w:val="28"/>
          <w:szCs w:val="28"/>
        </w:rPr>
      </w:pPr>
      <w:r>
        <w:rPr>
          <w:rFonts w:ascii="ArialMT" w:hAnsi="ArialMT" w:cs="ArialMT"/>
          <w:sz w:val="28"/>
          <w:szCs w:val="28"/>
        </w:rPr>
        <w:t>Si ça se passe bien on peut passer à la suite sinon attendez ce weekend, vous pouvez aussi montrer comment vous faites avant de faire recommencer votre enfant, puis qui est le plus rapide, vous pouvez chronométrer.</w:t>
      </w:r>
    </w:p>
    <w:p w14:paraId="7E7EE8C8" w14:textId="77777777" w:rsidR="0009561D" w:rsidRDefault="0009561D">
      <w:pPr>
        <w:rPr>
          <w:rFonts w:ascii="ArialMT" w:hAnsi="ArialMT" w:cs="ArialMT"/>
          <w:sz w:val="28"/>
          <w:szCs w:val="28"/>
        </w:rPr>
      </w:pPr>
    </w:p>
    <w:p w14:paraId="2D9A9BC2" w14:textId="3D511B0C" w:rsidR="009D3F73" w:rsidRPr="0009561D" w:rsidRDefault="009D3F73">
      <w:pPr>
        <w:rPr>
          <w:rFonts w:ascii="Verdana" w:hAnsi="Verdana" w:cs="ArialMT"/>
          <w:b/>
          <w:bCs/>
          <w:sz w:val="28"/>
          <w:szCs w:val="28"/>
        </w:rPr>
      </w:pPr>
      <w:r w:rsidRPr="0009561D">
        <w:rPr>
          <w:rFonts w:ascii="ArialMT" w:hAnsi="ArialMT" w:cs="ArialMT"/>
          <w:sz w:val="28"/>
          <w:szCs w:val="28"/>
          <w:u w:val="single"/>
        </w:rPr>
        <w:t>Consigne 2</w:t>
      </w:r>
      <w:r>
        <w:rPr>
          <w:rFonts w:ascii="ArialMT" w:hAnsi="ArialMT" w:cs="ArialMT"/>
          <w:sz w:val="28"/>
          <w:szCs w:val="28"/>
        </w:rPr>
        <w:t> : </w:t>
      </w:r>
      <w:r w:rsidRPr="0009561D">
        <w:rPr>
          <w:rFonts w:ascii="Verdana" w:hAnsi="Verdana" w:cs="ArialMT"/>
          <w:b/>
          <w:bCs/>
          <w:sz w:val="28"/>
          <w:szCs w:val="28"/>
        </w:rPr>
        <w:t>» Comment maintenir l’équilibre de la règle en la chargeant des deux côtés avec deux objets ; l’un lourd et l’autre léger ? »</w:t>
      </w:r>
    </w:p>
    <w:p w14:paraId="3450A113" w14:textId="2FF2623E" w:rsidR="009D3F73" w:rsidRDefault="009D3F73">
      <w:pPr>
        <w:rPr>
          <w:rFonts w:ascii="ArialMT" w:hAnsi="ArialMT" w:cs="ArialMT"/>
          <w:sz w:val="28"/>
          <w:szCs w:val="28"/>
        </w:rPr>
      </w:pPr>
      <w:r>
        <w:rPr>
          <w:rFonts w:ascii="ArialMT" w:hAnsi="ArialMT" w:cs="ArialMT"/>
          <w:sz w:val="28"/>
          <w:szCs w:val="28"/>
        </w:rPr>
        <w:t>On peut dire qu’il ne faut pas faire tomber la règle d’un côté. En guise d’objets on pourra utiliser des boules de pâte à modeler (une grosse et une petite), ou des personnages, ou des cailloux...</w:t>
      </w:r>
    </w:p>
    <w:p w14:paraId="78A42EA1" w14:textId="0EA968EE" w:rsidR="009D3F73" w:rsidRDefault="009D3F73">
      <w:pPr>
        <w:rPr>
          <w:rFonts w:ascii="ArialMT" w:hAnsi="ArialMT" w:cs="ArialMT"/>
          <w:sz w:val="28"/>
          <w:szCs w:val="28"/>
        </w:rPr>
      </w:pPr>
      <w:r>
        <w:rPr>
          <w:rFonts w:ascii="ArialMT" w:hAnsi="ArialMT" w:cs="ArialMT"/>
          <w:sz w:val="28"/>
          <w:szCs w:val="28"/>
        </w:rPr>
        <w:t>Les objets étant placés à l’extrémité de la règle, comment poser la règle sur son appui ? Les enfants feront des essais en déplaçant la règle.</w:t>
      </w:r>
    </w:p>
    <w:p w14:paraId="142B34ED" w14:textId="589A1FFE" w:rsidR="000D195E" w:rsidRDefault="000D195E">
      <w:pPr>
        <w:rPr>
          <w:rFonts w:ascii="ArialMT" w:hAnsi="ArialMT" w:cs="ArialMT"/>
          <w:sz w:val="28"/>
          <w:szCs w:val="28"/>
        </w:rPr>
      </w:pPr>
    </w:p>
    <w:p w14:paraId="2BCA4072" w14:textId="06571C68" w:rsidR="000D195E" w:rsidRPr="0009561D" w:rsidRDefault="000D195E">
      <w:pPr>
        <w:rPr>
          <w:rFonts w:ascii="Verdana" w:hAnsi="Verdana" w:cs="ArialMT"/>
          <w:b/>
          <w:bCs/>
          <w:sz w:val="28"/>
          <w:szCs w:val="28"/>
        </w:rPr>
      </w:pPr>
      <w:r w:rsidRPr="0009561D">
        <w:rPr>
          <w:rFonts w:ascii="Verdana" w:hAnsi="Verdana" w:cs="ArialMT"/>
          <w:b/>
          <w:bCs/>
          <w:sz w:val="28"/>
          <w:szCs w:val="28"/>
        </w:rPr>
        <w:t>J’ajoute un nouveau jeu pour travailler les syllabes.</w:t>
      </w:r>
    </w:p>
    <w:p w14:paraId="56E970AF" w14:textId="0FC45081" w:rsidR="000D195E" w:rsidRDefault="000D195E">
      <w:pPr>
        <w:rPr>
          <w:rFonts w:ascii="ArialMT" w:hAnsi="ArialMT" w:cs="ArialMT"/>
          <w:sz w:val="28"/>
          <w:szCs w:val="28"/>
        </w:rPr>
      </w:pPr>
      <w:r>
        <w:rPr>
          <w:rFonts w:ascii="ArialMT" w:hAnsi="ArialMT" w:cs="ArialMT"/>
          <w:sz w:val="28"/>
          <w:szCs w:val="28"/>
        </w:rPr>
        <w:t>Je vous envoie par mail un résumé de ce qu’il faudrait savoir faire à la fin de l’année pour vous aider à y voir plus clair.</w:t>
      </w:r>
    </w:p>
    <w:p w14:paraId="795126A6" w14:textId="4D8B4359" w:rsidR="000D195E" w:rsidRDefault="000D195E">
      <w:pPr>
        <w:rPr>
          <w:rFonts w:ascii="ArialMT" w:hAnsi="ArialMT" w:cs="ArialMT"/>
          <w:sz w:val="28"/>
          <w:szCs w:val="28"/>
        </w:rPr>
      </w:pPr>
      <w:r>
        <w:rPr>
          <w:rFonts w:ascii="ArialMT" w:hAnsi="ArialMT" w:cs="ArialMT"/>
          <w:sz w:val="28"/>
          <w:szCs w:val="28"/>
        </w:rPr>
        <w:t>Je vous conseille de garder tous les jeux que je vous ai envoyés, ils pourront vous servir pendant les grandes vacances pour vérifier que tout va bien.</w:t>
      </w:r>
    </w:p>
    <w:p w14:paraId="72A38EF6" w14:textId="62C6124C" w:rsidR="000D195E" w:rsidRDefault="000D195E">
      <w:pPr>
        <w:rPr>
          <w:rFonts w:ascii="ArialMT" w:hAnsi="ArialMT" w:cs="ArialMT"/>
          <w:sz w:val="28"/>
          <w:szCs w:val="28"/>
        </w:rPr>
      </w:pPr>
      <w:r>
        <w:rPr>
          <w:rFonts w:ascii="ArialMT" w:hAnsi="ArialMT" w:cs="ArialMT"/>
          <w:sz w:val="28"/>
          <w:szCs w:val="28"/>
        </w:rPr>
        <w:t>Je vous souhaite une bonne journée</w:t>
      </w:r>
    </w:p>
    <w:p w14:paraId="37C4054F" w14:textId="760C86EE" w:rsidR="000D195E" w:rsidRDefault="000D195E">
      <w:pPr>
        <w:rPr>
          <w:rFonts w:ascii="ArialMT" w:hAnsi="ArialMT" w:cs="ArialMT"/>
          <w:sz w:val="28"/>
          <w:szCs w:val="28"/>
        </w:rPr>
      </w:pPr>
    </w:p>
    <w:p w14:paraId="59A1537E" w14:textId="77777777" w:rsidR="000D195E" w:rsidRDefault="000D195E">
      <w:pPr>
        <w:rPr>
          <w:rFonts w:ascii="ArialMT" w:hAnsi="ArialMT" w:cs="ArialMT"/>
          <w:sz w:val="28"/>
          <w:szCs w:val="28"/>
        </w:rPr>
      </w:pPr>
    </w:p>
    <w:p w14:paraId="5C22FDE4" w14:textId="77777777" w:rsidR="009D3F73" w:rsidRPr="009920BF" w:rsidRDefault="009D3F73">
      <w:pPr>
        <w:rPr>
          <w:rFonts w:ascii="ArialMT" w:hAnsi="ArialMT" w:cs="ArialMT"/>
          <w:sz w:val="28"/>
          <w:szCs w:val="28"/>
        </w:rPr>
      </w:pPr>
    </w:p>
    <w:sectPr w:rsidR="009D3F73" w:rsidRPr="009920BF" w:rsidSect="005D34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5C"/>
    <w:rsid w:val="0009561D"/>
    <w:rsid w:val="000D195E"/>
    <w:rsid w:val="005D345C"/>
    <w:rsid w:val="009920BF"/>
    <w:rsid w:val="009D3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FDE9"/>
  <w15:chartTrackingRefBased/>
  <w15:docId w15:val="{6EA5BFF1-828E-4B01-A72D-6DAEB942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TALHOUËT</dc:creator>
  <cp:keywords/>
  <dc:description/>
  <cp:lastModifiedBy>CORINNE TALHOUËT</cp:lastModifiedBy>
  <cp:revision>1</cp:revision>
  <dcterms:created xsi:type="dcterms:W3CDTF">2020-05-17T16:04:00Z</dcterms:created>
  <dcterms:modified xsi:type="dcterms:W3CDTF">2020-05-17T16:47:00Z</dcterms:modified>
</cp:coreProperties>
</file>